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330"/>
        <w:tblW w:w="10700" w:type="dxa"/>
        <w:tblLook w:val="04A0" w:firstRow="1" w:lastRow="0" w:firstColumn="1" w:lastColumn="0" w:noHBand="0" w:noVBand="1"/>
      </w:tblPr>
      <w:tblGrid>
        <w:gridCol w:w="5270"/>
        <w:gridCol w:w="5430"/>
      </w:tblGrid>
      <w:tr w:rsidR="00EE6122" w:rsidRPr="00EE6122" w:rsidTr="00EE6122">
        <w:trPr>
          <w:trHeight w:val="684"/>
        </w:trPr>
        <w:tc>
          <w:tcPr>
            <w:tcW w:w="10700" w:type="dxa"/>
            <w:gridSpan w:val="2"/>
            <w:hideMark/>
          </w:tcPr>
          <w:p w:rsidR="00EE6122" w:rsidRPr="00EE6122" w:rsidRDefault="00EE6122" w:rsidP="00EE6122">
            <w:pPr>
              <w:widowControl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color w:val="000000"/>
                <w:sz w:val="32"/>
                <w:szCs w:val="32"/>
                <w:lang w:bidi="ru-RU"/>
              </w:rPr>
            </w:pPr>
            <w:bookmarkStart w:id="0" w:name="_GoBack"/>
            <w:bookmarkEnd w:id="0"/>
            <w:r w:rsidRPr="00EE6122">
              <w:rPr>
                <w:rFonts w:ascii="Times New Roman" w:eastAsia="Arial Unicode MS" w:hAnsi="Times New Roman" w:cs="Times New Roman"/>
                <w:color w:val="000000"/>
                <w:sz w:val="32"/>
                <w:szCs w:val="32"/>
                <w:lang w:bidi="ru-RU"/>
              </w:rPr>
              <w:t>№ __</w:t>
            </w:r>
          </w:p>
        </w:tc>
      </w:tr>
      <w:tr w:rsidR="00EE6122" w:rsidRPr="00EE6122" w:rsidTr="00EE6122">
        <w:trPr>
          <w:trHeight w:val="1673"/>
        </w:trPr>
        <w:tc>
          <w:tcPr>
            <w:tcW w:w="5270" w:type="dxa"/>
          </w:tcPr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bidi="ru-RU"/>
              </w:rPr>
              <w:t>Принято</w:t>
            </w:r>
          </w:p>
          <w:p w:rsidR="00EE6122" w:rsidRPr="00EE6122" w:rsidRDefault="00EE6122" w:rsidP="00EE6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EE6122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Педагогическим советом                               </w:t>
            </w:r>
          </w:p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Протокол № 1  от  «24» августа 2018 г.</w:t>
            </w:r>
          </w:p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Согласовано с Советом учреждения</w:t>
            </w:r>
          </w:p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Протокол № 1 от «20» августа 2018 г.</w:t>
            </w:r>
          </w:p>
        </w:tc>
        <w:tc>
          <w:tcPr>
            <w:tcW w:w="5430" w:type="dxa"/>
            <w:hideMark/>
          </w:tcPr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bidi="ru-RU"/>
              </w:rPr>
              <w:t>Утверждено и введено в действие</w:t>
            </w: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 xml:space="preserve">  приказом  № 76   от «24» августа  2018   г.</w:t>
            </w:r>
          </w:p>
          <w:p w:rsidR="00EE6122" w:rsidRPr="00EE6122" w:rsidRDefault="00EE6122" w:rsidP="00EE612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Директор МБОУ «Поручиковская ООШ»</w:t>
            </w:r>
          </w:p>
          <w:p w:rsidR="00EE6122" w:rsidRPr="00EE6122" w:rsidRDefault="00EE6122" w:rsidP="00EE6122">
            <w:pPr>
              <w:widowControl w:val="0"/>
              <w:tabs>
                <w:tab w:val="right" w:pos="4604"/>
              </w:tabs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 xml:space="preserve">__________________ Р.А. </w:t>
            </w:r>
            <w:proofErr w:type="spellStart"/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Бикташев</w:t>
            </w:r>
            <w:proofErr w:type="spellEnd"/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.</w:t>
            </w:r>
            <w:r w:rsidRPr="00EE612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ab/>
            </w:r>
          </w:p>
        </w:tc>
      </w:tr>
    </w:tbl>
    <w:p w:rsidR="000A26C8" w:rsidRDefault="000A26C8" w:rsidP="001E0889">
      <w:pPr>
        <w:pStyle w:val="11"/>
        <w:spacing w:before="264"/>
        <w:ind w:left="5463" w:right="4069"/>
        <w:jc w:val="center"/>
        <w:rPr>
          <w:rFonts w:ascii="Times New Roman" w:hAnsi="Times New Roman" w:cs="Times New Roman"/>
          <w:sz w:val="28"/>
          <w:szCs w:val="28"/>
        </w:rPr>
      </w:pPr>
    </w:p>
    <w:p w:rsidR="001E0889" w:rsidRPr="000A26C8" w:rsidRDefault="001E0889" w:rsidP="001E0889">
      <w:pPr>
        <w:pStyle w:val="11"/>
        <w:spacing w:before="264"/>
        <w:ind w:left="5463" w:right="4069"/>
        <w:jc w:val="center"/>
        <w:rPr>
          <w:rFonts w:ascii="Times New Roman" w:hAnsi="Times New Roman" w:cs="Times New Roman"/>
          <w:sz w:val="28"/>
          <w:szCs w:val="28"/>
        </w:rPr>
      </w:pPr>
      <w:r w:rsidRPr="000A26C8">
        <w:rPr>
          <w:rFonts w:ascii="Times New Roman" w:hAnsi="Times New Roman" w:cs="Times New Roman"/>
          <w:sz w:val="28"/>
          <w:szCs w:val="28"/>
        </w:rPr>
        <w:t>Положение</w:t>
      </w:r>
    </w:p>
    <w:p w:rsidR="001E0889" w:rsidRPr="000A26C8" w:rsidRDefault="001E0889" w:rsidP="001E0889">
      <w:pPr>
        <w:pStyle w:val="a5"/>
        <w:numPr>
          <w:ilvl w:val="0"/>
          <w:numId w:val="3"/>
        </w:numPr>
        <w:tabs>
          <w:tab w:val="left" w:pos="2330"/>
        </w:tabs>
        <w:ind w:right="518" w:firstLine="13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0A26C8">
        <w:rPr>
          <w:rFonts w:ascii="Times New Roman" w:hAnsi="Times New Roman" w:cs="Times New Roman"/>
          <w:sz w:val="28"/>
          <w:szCs w:val="28"/>
        </w:rPr>
        <w:t>Совете</w:t>
      </w:r>
      <w:proofErr w:type="gramEnd"/>
      <w:r w:rsidRPr="000A26C8">
        <w:rPr>
          <w:rFonts w:ascii="Times New Roman" w:hAnsi="Times New Roman" w:cs="Times New Roman"/>
          <w:sz w:val="28"/>
          <w:szCs w:val="28"/>
        </w:rPr>
        <w:t xml:space="preserve"> профилактики Муниципального бюджетного общеобразовательного учреждения «</w:t>
      </w:r>
      <w:r w:rsidR="00EE6122">
        <w:rPr>
          <w:rFonts w:ascii="Times New Roman" w:hAnsi="Times New Roman" w:cs="Times New Roman"/>
          <w:sz w:val="28"/>
          <w:szCs w:val="28"/>
        </w:rPr>
        <w:t>Поручиковская</w:t>
      </w:r>
      <w:r w:rsidRPr="000A26C8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Заинского муниципального района Республики</w:t>
      </w:r>
      <w:r w:rsidRPr="000A26C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0A26C8">
        <w:rPr>
          <w:rFonts w:ascii="Times New Roman" w:hAnsi="Times New Roman" w:cs="Times New Roman"/>
          <w:sz w:val="28"/>
          <w:szCs w:val="28"/>
        </w:rPr>
        <w:t>Татарстан</w:t>
      </w:r>
    </w:p>
    <w:p w:rsidR="001E0889" w:rsidRPr="000A26C8" w:rsidRDefault="001E0889" w:rsidP="001E0889">
      <w:pPr>
        <w:pStyle w:val="a5"/>
        <w:numPr>
          <w:ilvl w:val="1"/>
          <w:numId w:val="3"/>
        </w:numPr>
        <w:tabs>
          <w:tab w:val="left" w:pos="2410"/>
        </w:tabs>
        <w:spacing w:before="71"/>
        <w:jc w:val="left"/>
        <w:rPr>
          <w:rFonts w:ascii="Times New Roman" w:hAnsi="Times New Roman" w:cs="Times New Roman"/>
          <w:b/>
          <w:sz w:val="28"/>
          <w:szCs w:val="28"/>
        </w:rPr>
      </w:pPr>
      <w:r w:rsidRPr="000A26C8">
        <w:rPr>
          <w:rFonts w:ascii="Times New Roman" w:hAnsi="Times New Roman" w:cs="Times New Roman"/>
          <w:b/>
          <w:sz w:val="28"/>
          <w:szCs w:val="28"/>
        </w:rPr>
        <w:t>ОБЩИЕ</w:t>
      </w:r>
      <w:r w:rsidRPr="000A26C8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0A26C8">
        <w:rPr>
          <w:rFonts w:ascii="Times New Roman" w:hAnsi="Times New Roman" w:cs="Times New Roman"/>
          <w:b/>
          <w:sz w:val="28"/>
          <w:szCs w:val="28"/>
        </w:rPr>
        <w:t>ПОЛОЖЕНИЯ</w:t>
      </w:r>
    </w:p>
    <w:p w:rsidR="001E0889" w:rsidRPr="001E0889" w:rsidRDefault="001E0889" w:rsidP="001E0889">
      <w:pPr>
        <w:pStyle w:val="a3"/>
        <w:spacing w:before="2"/>
        <w:ind w:left="0"/>
        <w:rPr>
          <w:rFonts w:ascii="Times New Roman" w:hAnsi="Times New Roman" w:cs="Times New Roman"/>
          <w:sz w:val="28"/>
          <w:szCs w:val="28"/>
        </w:rPr>
      </w:pPr>
    </w:p>
    <w:p w:rsidR="001E0889" w:rsidRPr="001E0889" w:rsidRDefault="001E0889" w:rsidP="001E0889">
      <w:pPr>
        <w:pStyle w:val="a5"/>
        <w:numPr>
          <w:ilvl w:val="1"/>
          <w:numId w:val="2"/>
        </w:numPr>
        <w:tabs>
          <w:tab w:val="left" w:pos="2242"/>
        </w:tabs>
        <w:spacing w:line="276" w:lineRule="auto"/>
        <w:ind w:right="304" w:firstLine="67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Совет профилактики образовательного учреждения создается в соответствии с законами РФ «Об образовании», «Об основах системы профилактики безнадзорности и правонарушений несовершеннолетних», Уставом</w:t>
      </w:r>
      <w:r w:rsidRPr="001E0889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МБОУ «</w:t>
      </w:r>
      <w:r w:rsidR="00EE6122">
        <w:rPr>
          <w:rFonts w:ascii="Times New Roman" w:hAnsi="Times New Roman" w:cs="Times New Roman"/>
          <w:sz w:val="28"/>
          <w:szCs w:val="28"/>
        </w:rPr>
        <w:t>Поручиковская</w:t>
      </w:r>
      <w:r>
        <w:rPr>
          <w:rFonts w:ascii="Times New Roman" w:hAnsi="Times New Roman" w:cs="Times New Roman"/>
          <w:sz w:val="28"/>
          <w:szCs w:val="28"/>
        </w:rPr>
        <w:t xml:space="preserve"> ООШ»</w:t>
      </w:r>
      <w:r w:rsidRPr="001E0889">
        <w:rPr>
          <w:rFonts w:ascii="Times New Roman" w:hAnsi="Times New Roman" w:cs="Times New Roman"/>
          <w:sz w:val="28"/>
          <w:szCs w:val="28"/>
        </w:rPr>
        <w:t>.</w:t>
      </w:r>
    </w:p>
    <w:p w:rsidR="001E0889" w:rsidRPr="001E0889" w:rsidRDefault="001E0889" w:rsidP="001E0889">
      <w:pPr>
        <w:pStyle w:val="a5"/>
        <w:numPr>
          <w:ilvl w:val="1"/>
          <w:numId w:val="2"/>
        </w:numPr>
        <w:tabs>
          <w:tab w:val="left" w:pos="2182"/>
        </w:tabs>
        <w:spacing w:before="40" w:line="276" w:lineRule="auto"/>
        <w:ind w:right="308" w:firstLine="0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Совет профилактики руководствуется в своей деятельности Конституцией РФ и Республики Татарстан, действует на принципах законности, гуманного обращения с несовершеннолетними, поддержки семьи и взаимодействия с ней, индивидуального подхода к учащимся с соблюдением конфиденциальности получаемой о детях и семьях</w:t>
      </w:r>
      <w:r w:rsidRPr="001E088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информации.</w:t>
      </w:r>
    </w:p>
    <w:p w:rsidR="001E0889" w:rsidRPr="001E0889" w:rsidRDefault="001E0889" w:rsidP="001E0889">
      <w:pPr>
        <w:pStyle w:val="a3"/>
        <w:spacing w:before="9"/>
        <w:ind w:left="0"/>
        <w:rPr>
          <w:rFonts w:ascii="Times New Roman" w:hAnsi="Times New Roman" w:cs="Times New Roman"/>
          <w:sz w:val="28"/>
          <w:szCs w:val="28"/>
        </w:rPr>
      </w:pPr>
    </w:p>
    <w:p w:rsidR="001E0889" w:rsidRPr="000A26C8" w:rsidRDefault="001E0889" w:rsidP="001E0889">
      <w:pPr>
        <w:pStyle w:val="a5"/>
        <w:numPr>
          <w:ilvl w:val="1"/>
          <w:numId w:val="3"/>
        </w:numPr>
        <w:tabs>
          <w:tab w:val="left" w:pos="1971"/>
        </w:tabs>
        <w:ind w:left="1970" w:hanging="2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26C8">
        <w:rPr>
          <w:rFonts w:ascii="Times New Roman" w:hAnsi="Times New Roman" w:cs="Times New Roman"/>
          <w:b/>
          <w:sz w:val="28"/>
          <w:szCs w:val="28"/>
        </w:rPr>
        <w:t>ОСНОВНЫЕ ЗАДАЧИ И ФУНКЦИИ СОВЕТА</w:t>
      </w:r>
      <w:r w:rsidRPr="000A26C8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0A26C8">
        <w:rPr>
          <w:rFonts w:ascii="Times New Roman" w:hAnsi="Times New Roman" w:cs="Times New Roman"/>
          <w:b/>
          <w:sz w:val="28"/>
          <w:szCs w:val="28"/>
        </w:rPr>
        <w:t>ПРОФИЛАКТИКИ</w:t>
      </w:r>
    </w:p>
    <w:p w:rsidR="001E0889" w:rsidRPr="001E0889" w:rsidRDefault="001E0889" w:rsidP="001E0889">
      <w:pPr>
        <w:pStyle w:val="a3"/>
        <w:spacing w:before="1"/>
        <w:ind w:left="0"/>
        <w:rPr>
          <w:rFonts w:ascii="Times New Roman" w:hAnsi="Times New Roman" w:cs="Times New Roman"/>
          <w:sz w:val="28"/>
          <w:szCs w:val="28"/>
        </w:rPr>
      </w:pPr>
    </w:p>
    <w:p w:rsidR="001E0889" w:rsidRPr="001E0889" w:rsidRDefault="001E0889" w:rsidP="001E0889">
      <w:pPr>
        <w:pStyle w:val="a5"/>
        <w:numPr>
          <w:ilvl w:val="2"/>
          <w:numId w:val="3"/>
        </w:numPr>
        <w:tabs>
          <w:tab w:val="left" w:pos="2370"/>
        </w:tabs>
        <w:spacing w:line="276" w:lineRule="auto"/>
        <w:ind w:right="306" w:firstLine="67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Основные задачи Совета профилактики - это организация работы в образовательном учреждении по профилактике нарушений школьной дисциплины, правонарушений, уклонения учащихся от</w:t>
      </w:r>
      <w:r w:rsidRPr="001E088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учебы.</w:t>
      </w:r>
    </w:p>
    <w:p w:rsidR="001E0889" w:rsidRPr="001E0889" w:rsidRDefault="001E0889" w:rsidP="001E0889">
      <w:pPr>
        <w:pStyle w:val="a5"/>
        <w:numPr>
          <w:ilvl w:val="2"/>
          <w:numId w:val="3"/>
        </w:numPr>
        <w:tabs>
          <w:tab w:val="left" w:pos="2238"/>
        </w:tabs>
        <w:spacing w:before="1"/>
        <w:ind w:left="2237" w:hanging="468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Осуществление этих задач идет следующим</w:t>
      </w:r>
      <w:r w:rsidRPr="001E088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путем:</w:t>
      </w:r>
    </w:p>
    <w:p w:rsidR="001E0889" w:rsidRPr="001E0889" w:rsidRDefault="001E0889" w:rsidP="001E0889">
      <w:pPr>
        <w:pStyle w:val="a5"/>
        <w:numPr>
          <w:ilvl w:val="3"/>
          <w:numId w:val="3"/>
        </w:numPr>
        <w:tabs>
          <w:tab w:val="left" w:pos="2410"/>
        </w:tabs>
        <w:spacing w:before="39" w:line="276" w:lineRule="auto"/>
        <w:ind w:right="303" w:hanging="360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выявление и учет учащихся, уклоняющихся от учебы, допускающих систематические нарушения Устава школы (опоздания, пропуски уроков без уважительной причины, грубость в отношениях с учителями, персоналом образовательного учреждения, сверстниками, порча имущества, курение и т.</w:t>
      </w:r>
      <w:r w:rsidRPr="001E088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д.);</w:t>
      </w:r>
    </w:p>
    <w:p w:rsidR="001E0889" w:rsidRPr="001E0889" w:rsidRDefault="001E0889" w:rsidP="001E0889">
      <w:pPr>
        <w:pStyle w:val="a5"/>
        <w:numPr>
          <w:ilvl w:val="3"/>
          <w:numId w:val="3"/>
        </w:numPr>
        <w:tabs>
          <w:tab w:val="left" w:pos="2409"/>
          <w:tab w:val="left" w:pos="2410"/>
        </w:tabs>
        <w:spacing w:line="290" w:lineRule="exact"/>
        <w:ind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принятие мер общественного воздействия к нарушителям и их</w:t>
      </w:r>
      <w:r w:rsidRPr="001E0889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родителям;</w:t>
      </w:r>
    </w:p>
    <w:p w:rsidR="001E0889" w:rsidRPr="001E0889" w:rsidRDefault="001E0889" w:rsidP="001E0889">
      <w:pPr>
        <w:pStyle w:val="a5"/>
        <w:numPr>
          <w:ilvl w:val="3"/>
          <w:numId w:val="3"/>
        </w:numPr>
        <w:tabs>
          <w:tab w:val="left" w:pos="2409"/>
          <w:tab w:val="left" w:pos="2410"/>
        </w:tabs>
        <w:spacing w:before="40"/>
        <w:ind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выявление и учет учащихся, допускающих</w:t>
      </w:r>
      <w:r w:rsidRPr="001E088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правонарушения;</w:t>
      </w:r>
    </w:p>
    <w:p w:rsidR="001E0889" w:rsidRPr="001E0889" w:rsidRDefault="001E0889" w:rsidP="001E0889">
      <w:pPr>
        <w:pStyle w:val="a5"/>
        <w:numPr>
          <w:ilvl w:val="3"/>
          <w:numId w:val="3"/>
        </w:numPr>
        <w:tabs>
          <w:tab w:val="left" w:pos="2409"/>
          <w:tab w:val="left" w:pos="2410"/>
        </w:tabs>
        <w:spacing w:before="40" w:line="273" w:lineRule="auto"/>
        <w:ind w:right="308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выявление, организация работы с родителями, уклоняющимися от обучения и воспитания</w:t>
      </w:r>
      <w:r w:rsidRPr="001E088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детей;</w:t>
      </w:r>
    </w:p>
    <w:p w:rsidR="001E0889" w:rsidRDefault="001E0889" w:rsidP="001E0889">
      <w:pPr>
        <w:pStyle w:val="a5"/>
        <w:numPr>
          <w:ilvl w:val="3"/>
          <w:numId w:val="3"/>
        </w:numPr>
        <w:tabs>
          <w:tab w:val="left" w:pos="2409"/>
          <w:tab w:val="left" w:pos="2410"/>
        </w:tabs>
        <w:spacing w:line="273" w:lineRule="auto"/>
        <w:ind w:right="311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организация и проведение мероприятий, направленных на формирование законопослушного поведения</w:t>
      </w:r>
      <w:r w:rsidRPr="001E088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несовершеннолетних.</w:t>
      </w:r>
    </w:p>
    <w:p w:rsidR="000A26C8" w:rsidRPr="001E0889" w:rsidRDefault="000A26C8" w:rsidP="000A26C8">
      <w:pPr>
        <w:pStyle w:val="a5"/>
        <w:tabs>
          <w:tab w:val="left" w:pos="2409"/>
          <w:tab w:val="left" w:pos="2410"/>
        </w:tabs>
        <w:spacing w:line="273" w:lineRule="auto"/>
        <w:ind w:right="311" w:firstLine="0"/>
        <w:rPr>
          <w:rFonts w:ascii="Times New Roman" w:hAnsi="Times New Roman" w:cs="Times New Roman"/>
          <w:sz w:val="28"/>
          <w:szCs w:val="28"/>
        </w:rPr>
      </w:pPr>
    </w:p>
    <w:p w:rsidR="001E0889" w:rsidRPr="001E0889" w:rsidRDefault="001E0889" w:rsidP="001E0889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1E0889" w:rsidRPr="000A26C8" w:rsidRDefault="001E0889" w:rsidP="001E0889">
      <w:pPr>
        <w:pStyle w:val="a5"/>
        <w:numPr>
          <w:ilvl w:val="1"/>
          <w:numId w:val="3"/>
        </w:numPr>
        <w:tabs>
          <w:tab w:val="left" w:pos="2410"/>
        </w:tabs>
        <w:ind w:hanging="348"/>
        <w:jc w:val="left"/>
        <w:rPr>
          <w:rFonts w:ascii="Times New Roman" w:hAnsi="Times New Roman" w:cs="Times New Roman"/>
          <w:b/>
          <w:sz w:val="28"/>
          <w:szCs w:val="28"/>
        </w:rPr>
      </w:pPr>
      <w:r w:rsidRPr="000A26C8">
        <w:rPr>
          <w:rFonts w:ascii="Times New Roman" w:hAnsi="Times New Roman" w:cs="Times New Roman"/>
          <w:b/>
          <w:sz w:val="28"/>
          <w:szCs w:val="28"/>
        </w:rPr>
        <w:t>ОРГАНИЗАЦИЯ ДЕЯТЕЛЬНОСТИ СОВЕТА</w:t>
      </w:r>
      <w:r w:rsidRPr="000A26C8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0A26C8">
        <w:rPr>
          <w:rFonts w:ascii="Times New Roman" w:hAnsi="Times New Roman" w:cs="Times New Roman"/>
          <w:b/>
          <w:sz w:val="28"/>
          <w:szCs w:val="28"/>
        </w:rPr>
        <w:t>ПРОФИЛАКТИКИ</w:t>
      </w:r>
    </w:p>
    <w:p w:rsidR="001E0889" w:rsidRPr="001E0889" w:rsidRDefault="001E0889" w:rsidP="001E0889">
      <w:pPr>
        <w:pStyle w:val="a3"/>
        <w:spacing w:before="1"/>
        <w:ind w:left="0"/>
        <w:rPr>
          <w:rFonts w:ascii="Times New Roman" w:hAnsi="Times New Roman" w:cs="Times New Roman"/>
          <w:sz w:val="28"/>
          <w:szCs w:val="28"/>
        </w:rPr>
      </w:pPr>
    </w:p>
    <w:p w:rsidR="001E0889" w:rsidRPr="001E0889" w:rsidRDefault="001E0889" w:rsidP="001E0889">
      <w:pPr>
        <w:pStyle w:val="a5"/>
        <w:numPr>
          <w:ilvl w:val="1"/>
          <w:numId w:val="1"/>
        </w:numPr>
        <w:tabs>
          <w:tab w:val="left" w:pos="2410"/>
        </w:tabs>
        <w:spacing w:line="276" w:lineRule="auto"/>
        <w:ind w:right="304" w:firstLine="0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Состав Совета профилактики утверждается приказом директора образовательного учреждения из числа наиболее опытных, пользующихся авторитетом у учащихся представителей администрации образовательного учреждения. В состав Совета также</w:t>
      </w:r>
      <w:r>
        <w:rPr>
          <w:rFonts w:ascii="Times New Roman" w:hAnsi="Times New Roman" w:cs="Times New Roman"/>
          <w:sz w:val="28"/>
          <w:szCs w:val="28"/>
        </w:rPr>
        <w:t xml:space="preserve"> включаются </w:t>
      </w:r>
      <w:r w:rsidRPr="001E0889">
        <w:rPr>
          <w:rFonts w:ascii="Times New Roman" w:hAnsi="Times New Roman" w:cs="Times New Roman"/>
          <w:sz w:val="28"/>
          <w:szCs w:val="28"/>
        </w:rPr>
        <w:t xml:space="preserve"> представители</w:t>
      </w:r>
      <w:r w:rsidRPr="001E088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общественности.</w:t>
      </w:r>
    </w:p>
    <w:p w:rsidR="001E0889" w:rsidRPr="001E0889" w:rsidRDefault="001E0889" w:rsidP="001E0889">
      <w:pPr>
        <w:pStyle w:val="a5"/>
        <w:numPr>
          <w:ilvl w:val="1"/>
          <w:numId w:val="1"/>
        </w:numPr>
        <w:tabs>
          <w:tab w:val="left" w:pos="2278"/>
        </w:tabs>
        <w:spacing w:line="276" w:lineRule="auto"/>
        <w:ind w:right="303" w:firstLine="0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Возглавляет Совет - пр</w:t>
      </w:r>
      <w:r>
        <w:rPr>
          <w:rFonts w:ascii="Times New Roman" w:hAnsi="Times New Roman" w:cs="Times New Roman"/>
          <w:sz w:val="28"/>
          <w:szCs w:val="28"/>
        </w:rPr>
        <w:t>едседатель – директор школы</w:t>
      </w:r>
      <w:r w:rsidRPr="001E0889">
        <w:rPr>
          <w:rFonts w:ascii="Times New Roman" w:hAnsi="Times New Roman" w:cs="Times New Roman"/>
          <w:sz w:val="28"/>
          <w:szCs w:val="28"/>
        </w:rPr>
        <w:t xml:space="preserve">, обязанности </w:t>
      </w:r>
      <w:r>
        <w:rPr>
          <w:rFonts w:ascii="Times New Roman" w:hAnsi="Times New Roman" w:cs="Times New Roman"/>
          <w:sz w:val="28"/>
          <w:szCs w:val="28"/>
        </w:rPr>
        <w:t xml:space="preserve">заместителя председателя и </w:t>
      </w:r>
      <w:r w:rsidRPr="001E0889">
        <w:rPr>
          <w:rFonts w:ascii="Times New Roman" w:hAnsi="Times New Roman" w:cs="Times New Roman"/>
          <w:sz w:val="28"/>
          <w:szCs w:val="28"/>
        </w:rPr>
        <w:t>секре</w:t>
      </w:r>
      <w:r>
        <w:rPr>
          <w:rFonts w:ascii="Times New Roman" w:hAnsi="Times New Roman" w:cs="Times New Roman"/>
          <w:sz w:val="28"/>
          <w:szCs w:val="28"/>
        </w:rPr>
        <w:t>таря возлагаются на заместителя директора по учебно-воспитательной работе</w:t>
      </w:r>
      <w:r w:rsidRPr="001E0889">
        <w:rPr>
          <w:rFonts w:ascii="Times New Roman" w:hAnsi="Times New Roman" w:cs="Times New Roman"/>
          <w:sz w:val="28"/>
          <w:szCs w:val="28"/>
        </w:rPr>
        <w:t>.</w:t>
      </w:r>
    </w:p>
    <w:p w:rsidR="001E0889" w:rsidRPr="001E0889" w:rsidRDefault="001E0889" w:rsidP="001E0889">
      <w:pPr>
        <w:pStyle w:val="a5"/>
        <w:numPr>
          <w:ilvl w:val="1"/>
          <w:numId w:val="1"/>
        </w:numPr>
        <w:tabs>
          <w:tab w:val="left" w:pos="2250"/>
        </w:tabs>
        <w:spacing w:before="1" w:line="276" w:lineRule="auto"/>
        <w:ind w:right="305" w:firstLine="0"/>
        <w:jc w:val="both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 xml:space="preserve">Заседания Совета проводятся по необходимости, как правило, не менее одного раза в </w:t>
      </w: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1E0889">
        <w:rPr>
          <w:rFonts w:ascii="Times New Roman" w:hAnsi="Times New Roman" w:cs="Times New Roman"/>
          <w:sz w:val="28"/>
          <w:szCs w:val="28"/>
        </w:rPr>
        <w:t>месяц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E0889">
        <w:rPr>
          <w:rFonts w:ascii="Times New Roman" w:hAnsi="Times New Roman" w:cs="Times New Roman"/>
          <w:sz w:val="28"/>
          <w:szCs w:val="28"/>
        </w:rPr>
        <w:t>, оформляются протоколом с принятием решения по каждому обсужденному</w:t>
      </w:r>
      <w:r w:rsidRPr="001E088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вопросу.</w:t>
      </w:r>
      <w:r w:rsidRPr="001E088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На</w:t>
      </w:r>
      <w:r w:rsidRPr="001E088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заседаниях</w:t>
      </w:r>
      <w:r w:rsidRPr="001E0889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рассматриваются</w:t>
      </w:r>
      <w:r w:rsidRPr="001E088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персональные</w:t>
      </w:r>
      <w:r w:rsidRPr="001E0889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 xml:space="preserve">дела учащихся по </w:t>
      </w:r>
      <w:r>
        <w:rPr>
          <w:rFonts w:ascii="Times New Roman" w:hAnsi="Times New Roman" w:cs="Times New Roman"/>
          <w:sz w:val="28"/>
          <w:szCs w:val="28"/>
        </w:rPr>
        <w:t>докладам классных руководителей</w:t>
      </w:r>
      <w:r w:rsidRPr="001E0889">
        <w:rPr>
          <w:rFonts w:ascii="Times New Roman" w:hAnsi="Times New Roman" w:cs="Times New Roman"/>
          <w:sz w:val="28"/>
          <w:szCs w:val="28"/>
        </w:rPr>
        <w:t>.</w:t>
      </w:r>
    </w:p>
    <w:p w:rsidR="001E0889" w:rsidRPr="001E0889" w:rsidRDefault="001E0889" w:rsidP="001E0889">
      <w:pPr>
        <w:pStyle w:val="a5"/>
        <w:numPr>
          <w:ilvl w:val="1"/>
          <w:numId w:val="1"/>
        </w:numPr>
        <w:tabs>
          <w:tab w:val="left" w:pos="2173"/>
        </w:tabs>
        <w:spacing w:line="272" w:lineRule="exact"/>
        <w:ind w:left="2172" w:hanging="47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Совет принимает меры общественного воздействия</w:t>
      </w:r>
      <w:r w:rsidRPr="001E088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proofErr w:type="gramStart"/>
      <w:r w:rsidRPr="001E088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E0889">
        <w:rPr>
          <w:rFonts w:ascii="Times New Roman" w:hAnsi="Times New Roman" w:cs="Times New Roman"/>
          <w:sz w:val="28"/>
          <w:szCs w:val="28"/>
        </w:rPr>
        <w:t>: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39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нарушителям школьной</w:t>
      </w:r>
      <w:r w:rsidRPr="001E088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дисциплины;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4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правонарушителям;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39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родителям, уклоняющимся от обучения и воспитания</w:t>
      </w:r>
      <w:r w:rsidRPr="001E088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детей.</w:t>
      </w:r>
    </w:p>
    <w:p w:rsidR="001E0889" w:rsidRPr="001E0889" w:rsidRDefault="001E0889" w:rsidP="001E0889">
      <w:pPr>
        <w:pStyle w:val="a5"/>
        <w:numPr>
          <w:ilvl w:val="1"/>
          <w:numId w:val="1"/>
        </w:numPr>
        <w:tabs>
          <w:tab w:val="left" w:pos="2172"/>
        </w:tabs>
        <w:spacing w:before="42"/>
        <w:ind w:left="2171" w:hanging="469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Меры воздействия, принимаемые Советом</w:t>
      </w:r>
      <w:r w:rsidRPr="001E088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профилактики: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39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проведение профилактической</w:t>
      </w:r>
      <w:r w:rsidRPr="001E088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беседы;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39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замечание, выговор, строгий</w:t>
      </w:r>
      <w:r w:rsidRPr="001E088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выговор;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40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возложение обязанности возместить</w:t>
      </w:r>
      <w:r w:rsidRPr="001E088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ущерб;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40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возложение обязанности принести публичное</w:t>
      </w:r>
      <w:r w:rsidRPr="001E088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извинение;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39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постановка на внутришкольный учет образовательного</w:t>
      </w:r>
      <w:r w:rsidRPr="001E088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учреждения;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40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установление испытательного срока для исправления поведения,</w:t>
      </w:r>
      <w:r w:rsidRPr="001E088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учебы;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39"/>
        <w:ind w:left="2422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направление в районную комиссию по делам</w:t>
      </w:r>
      <w:r w:rsidRPr="001E088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E0889">
        <w:rPr>
          <w:rFonts w:ascii="Times New Roman" w:hAnsi="Times New Roman" w:cs="Times New Roman"/>
          <w:sz w:val="28"/>
          <w:szCs w:val="28"/>
        </w:rPr>
        <w:t>несовершеннолетних;</w:t>
      </w:r>
    </w:p>
    <w:p w:rsidR="001E0889" w:rsidRPr="001E0889" w:rsidRDefault="001E0889" w:rsidP="001E0889">
      <w:pPr>
        <w:pStyle w:val="a5"/>
        <w:numPr>
          <w:ilvl w:val="2"/>
          <w:numId w:val="1"/>
        </w:numPr>
        <w:tabs>
          <w:tab w:val="left" w:pos="2409"/>
          <w:tab w:val="left" w:pos="2410"/>
        </w:tabs>
        <w:spacing w:before="40" w:line="273" w:lineRule="auto"/>
        <w:ind w:left="2422" w:right="310" w:hanging="360"/>
        <w:rPr>
          <w:rFonts w:ascii="Times New Roman" w:hAnsi="Times New Roman" w:cs="Times New Roman"/>
          <w:sz w:val="28"/>
          <w:szCs w:val="28"/>
        </w:rPr>
      </w:pPr>
      <w:r w:rsidRPr="001E0889">
        <w:rPr>
          <w:rFonts w:ascii="Times New Roman" w:hAnsi="Times New Roman" w:cs="Times New Roman"/>
          <w:sz w:val="28"/>
          <w:szCs w:val="28"/>
        </w:rPr>
        <w:t>ходатайство о принятии мер административного воздействия к родителям и подросткам.</w:t>
      </w:r>
    </w:p>
    <w:p w:rsidR="009A23D6" w:rsidRPr="001E0889" w:rsidRDefault="009A23D6">
      <w:pPr>
        <w:rPr>
          <w:rFonts w:ascii="Times New Roman" w:hAnsi="Times New Roman" w:cs="Times New Roman"/>
          <w:sz w:val="28"/>
          <w:szCs w:val="28"/>
        </w:rPr>
      </w:pPr>
    </w:p>
    <w:sectPr w:rsidR="009A23D6" w:rsidRPr="001E0889" w:rsidSect="00F07A94">
      <w:pgSz w:w="11910" w:h="16840"/>
      <w:pgMar w:top="1040" w:right="5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20CB3"/>
    <w:multiLevelType w:val="hybridMultilevel"/>
    <w:tmpl w:val="A710950C"/>
    <w:lvl w:ilvl="0" w:tplc="63A65954">
      <w:start w:val="1"/>
      <w:numFmt w:val="decimal"/>
      <w:lvlText w:val="%1"/>
      <w:lvlJc w:val="left"/>
      <w:pPr>
        <w:ind w:left="1702" w:hanging="473"/>
      </w:pPr>
      <w:rPr>
        <w:rFonts w:hint="default"/>
        <w:lang w:val="ru-RU" w:eastAsia="ru-RU" w:bidi="ru-RU"/>
      </w:rPr>
    </w:lvl>
    <w:lvl w:ilvl="1" w:tplc="81B0E482">
      <w:numFmt w:val="none"/>
      <w:lvlText w:val=""/>
      <w:lvlJc w:val="left"/>
      <w:pPr>
        <w:tabs>
          <w:tab w:val="num" w:pos="360"/>
        </w:tabs>
      </w:pPr>
    </w:lvl>
    <w:lvl w:ilvl="2" w:tplc="EE7CD23C">
      <w:numFmt w:val="bullet"/>
      <w:lvlText w:val="•"/>
      <w:lvlJc w:val="left"/>
      <w:pPr>
        <w:ind w:left="3633" w:hanging="473"/>
      </w:pPr>
      <w:rPr>
        <w:rFonts w:hint="default"/>
        <w:lang w:val="ru-RU" w:eastAsia="ru-RU" w:bidi="ru-RU"/>
      </w:rPr>
    </w:lvl>
    <w:lvl w:ilvl="3" w:tplc="D090E412">
      <w:numFmt w:val="bullet"/>
      <w:lvlText w:val="•"/>
      <w:lvlJc w:val="left"/>
      <w:pPr>
        <w:ind w:left="4599" w:hanging="473"/>
      </w:pPr>
      <w:rPr>
        <w:rFonts w:hint="default"/>
        <w:lang w:val="ru-RU" w:eastAsia="ru-RU" w:bidi="ru-RU"/>
      </w:rPr>
    </w:lvl>
    <w:lvl w:ilvl="4" w:tplc="43A22D38">
      <w:numFmt w:val="bullet"/>
      <w:lvlText w:val="•"/>
      <w:lvlJc w:val="left"/>
      <w:pPr>
        <w:ind w:left="5566" w:hanging="473"/>
      </w:pPr>
      <w:rPr>
        <w:rFonts w:hint="default"/>
        <w:lang w:val="ru-RU" w:eastAsia="ru-RU" w:bidi="ru-RU"/>
      </w:rPr>
    </w:lvl>
    <w:lvl w:ilvl="5" w:tplc="371A6C58">
      <w:numFmt w:val="bullet"/>
      <w:lvlText w:val="•"/>
      <w:lvlJc w:val="left"/>
      <w:pPr>
        <w:ind w:left="6533" w:hanging="473"/>
      </w:pPr>
      <w:rPr>
        <w:rFonts w:hint="default"/>
        <w:lang w:val="ru-RU" w:eastAsia="ru-RU" w:bidi="ru-RU"/>
      </w:rPr>
    </w:lvl>
    <w:lvl w:ilvl="6" w:tplc="C3B204A0">
      <w:numFmt w:val="bullet"/>
      <w:lvlText w:val="•"/>
      <w:lvlJc w:val="left"/>
      <w:pPr>
        <w:ind w:left="7499" w:hanging="473"/>
      </w:pPr>
      <w:rPr>
        <w:rFonts w:hint="default"/>
        <w:lang w:val="ru-RU" w:eastAsia="ru-RU" w:bidi="ru-RU"/>
      </w:rPr>
    </w:lvl>
    <w:lvl w:ilvl="7" w:tplc="E6F60AEA">
      <w:numFmt w:val="bullet"/>
      <w:lvlText w:val="•"/>
      <w:lvlJc w:val="left"/>
      <w:pPr>
        <w:ind w:left="8466" w:hanging="473"/>
      </w:pPr>
      <w:rPr>
        <w:rFonts w:hint="default"/>
        <w:lang w:val="ru-RU" w:eastAsia="ru-RU" w:bidi="ru-RU"/>
      </w:rPr>
    </w:lvl>
    <w:lvl w:ilvl="8" w:tplc="F5AC56AC">
      <w:numFmt w:val="bullet"/>
      <w:lvlText w:val="•"/>
      <w:lvlJc w:val="left"/>
      <w:pPr>
        <w:ind w:left="9433" w:hanging="473"/>
      </w:pPr>
      <w:rPr>
        <w:rFonts w:hint="default"/>
        <w:lang w:val="ru-RU" w:eastAsia="ru-RU" w:bidi="ru-RU"/>
      </w:rPr>
    </w:lvl>
  </w:abstractNum>
  <w:abstractNum w:abstractNumId="1">
    <w:nsid w:val="350832D2"/>
    <w:multiLevelType w:val="hybridMultilevel"/>
    <w:tmpl w:val="E720363A"/>
    <w:lvl w:ilvl="0" w:tplc="CA36F474">
      <w:numFmt w:val="bullet"/>
      <w:lvlText w:val="о"/>
      <w:lvlJc w:val="left"/>
      <w:pPr>
        <w:ind w:left="1906" w:hanging="284"/>
      </w:pPr>
      <w:rPr>
        <w:rFonts w:ascii="Times New Roman" w:eastAsia="Arial" w:hAnsi="Times New Roman" w:cs="Times New Roman" w:hint="default"/>
        <w:b w:val="0"/>
        <w:bCs/>
        <w:w w:val="99"/>
        <w:sz w:val="32"/>
        <w:szCs w:val="32"/>
        <w:lang w:val="ru-RU" w:eastAsia="ru-RU" w:bidi="ru-RU"/>
      </w:rPr>
    </w:lvl>
    <w:lvl w:ilvl="1" w:tplc="6DFA8CCA">
      <w:start w:val="1"/>
      <w:numFmt w:val="decimal"/>
      <w:lvlText w:val="%2."/>
      <w:lvlJc w:val="left"/>
      <w:pPr>
        <w:ind w:left="2410" w:hanging="281"/>
        <w:jc w:val="right"/>
      </w:pPr>
      <w:rPr>
        <w:rFonts w:ascii="Arial" w:eastAsia="Arial" w:hAnsi="Arial" w:cs="Arial" w:hint="default"/>
        <w:w w:val="100"/>
        <w:sz w:val="24"/>
        <w:szCs w:val="24"/>
        <w:lang w:val="ru-RU" w:eastAsia="ru-RU" w:bidi="ru-RU"/>
      </w:rPr>
    </w:lvl>
    <w:lvl w:ilvl="2" w:tplc="B068F42E">
      <w:numFmt w:val="none"/>
      <w:lvlText w:val=""/>
      <w:lvlJc w:val="left"/>
      <w:pPr>
        <w:tabs>
          <w:tab w:val="num" w:pos="360"/>
        </w:tabs>
      </w:pPr>
    </w:lvl>
    <w:lvl w:ilvl="3" w:tplc="4A42154C">
      <w:numFmt w:val="bullet"/>
      <w:lvlText w:val=""/>
      <w:lvlJc w:val="left"/>
      <w:pPr>
        <w:ind w:left="24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 w:tplc="4E4E6F00">
      <w:numFmt w:val="bullet"/>
      <w:lvlText w:val="•"/>
      <w:lvlJc w:val="left"/>
      <w:pPr>
        <w:ind w:left="4656" w:hanging="348"/>
      </w:pPr>
      <w:rPr>
        <w:rFonts w:hint="default"/>
        <w:lang w:val="ru-RU" w:eastAsia="ru-RU" w:bidi="ru-RU"/>
      </w:rPr>
    </w:lvl>
    <w:lvl w:ilvl="5" w:tplc="ED242500">
      <w:numFmt w:val="bullet"/>
      <w:lvlText w:val="•"/>
      <w:lvlJc w:val="left"/>
      <w:pPr>
        <w:ind w:left="5774" w:hanging="348"/>
      </w:pPr>
      <w:rPr>
        <w:rFonts w:hint="default"/>
        <w:lang w:val="ru-RU" w:eastAsia="ru-RU" w:bidi="ru-RU"/>
      </w:rPr>
    </w:lvl>
    <w:lvl w:ilvl="6" w:tplc="F9F0FA9A">
      <w:numFmt w:val="bullet"/>
      <w:lvlText w:val="•"/>
      <w:lvlJc w:val="left"/>
      <w:pPr>
        <w:ind w:left="6893" w:hanging="348"/>
      </w:pPr>
      <w:rPr>
        <w:rFonts w:hint="default"/>
        <w:lang w:val="ru-RU" w:eastAsia="ru-RU" w:bidi="ru-RU"/>
      </w:rPr>
    </w:lvl>
    <w:lvl w:ilvl="7" w:tplc="ADA2BAA0">
      <w:numFmt w:val="bullet"/>
      <w:lvlText w:val="•"/>
      <w:lvlJc w:val="left"/>
      <w:pPr>
        <w:ind w:left="8011" w:hanging="348"/>
      </w:pPr>
      <w:rPr>
        <w:rFonts w:hint="default"/>
        <w:lang w:val="ru-RU" w:eastAsia="ru-RU" w:bidi="ru-RU"/>
      </w:rPr>
    </w:lvl>
    <w:lvl w:ilvl="8" w:tplc="093E060A">
      <w:numFmt w:val="bullet"/>
      <w:lvlText w:val="•"/>
      <w:lvlJc w:val="left"/>
      <w:pPr>
        <w:ind w:left="9129" w:hanging="348"/>
      </w:pPr>
      <w:rPr>
        <w:rFonts w:hint="default"/>
        <w:lang w:val="ru-RU" w:eastAsia="ru-RU" w:bidi="ru-RU"/>
      </w:rPr>
    </w:lvl>
  </w:abstractNum>
  <w:abstractNum w:abstractNumId="2">
    <w:nsid w:val="6F6557EA"/>
    <w:multiLevelType w:val="hybridMultilevel"/>
    <w:tmpl w:val="096E2B7E"/>
    <w:lvl w:ilvl="0" w:tplc="FA74DF72">
      <w:start w:val="3"/>
      <w:numFmt w:val="decimal"/>
      <w:lvlText w:val="%1"/>
      <w:lvlJc w:val="left"/>
      <w:pPr>
        <w:ind w:left="1702" w:hanging="708"/>
      </w:pPr>
      <w:rPr>
        <w:rFonts w:hint="default"/>
        <w:lang w:val="ru-RU" w:eastAsia="ru-RU" w:bidi="ru-RU"/>
      </w:rPr>
    </w:lvl>
    <w:lvl w:ilvl="1" w:tplc="C228F6F0">
      <w:numFmt w:val="none"/>
      <w:lvlText w:val=""/>
      <w:lvlJc w:val="left"/>
      <w:pPr>
        <w:tabs>
          <w:tab w:val="num" w:pos="360"/>
        </w:tabs>
      </w:pPr>
    </w:lvl>
    <w:lvl w:ilvl="2" w:tplc="15ACE3A2">
      <w:numFmt w:val="bullet"/>
      <w:lvlText w:val=""/>
      <w:lvlJc w:val="left"/>
      <w:pPr>
        <w:ind w:left="24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6F487E90">
      <w:numFmt w:val="bullet"/>
      <w:lvlText w:val="•"/>
      <w:lvlJc w:val="left"/>
      <w:pPr>
        <w:ind w:left="4408" w:hanging="348"/>
      </w:pPr>
      <w:rPr>
        <w:rFonts w:hint="default"/>
        <w:lang w:val="ru-RU" w:eastAsia="ru-RU" w:bidi="ru-RU"/>
      </w:rPr>
    </w:lvl>
    <w:lvl w:ilvl="4" w:tplc="C64624A6">
      <w:numFmt w:val="bullet"/>
      <w:lvlText w:val="•"/>
      <w:lvlJc w:val="left"/>
      <w:pPr>
        <w:ind w:left="5402" w:hanging="348"/>
      </w:pPr>
      <w:rPr>
        <w:rFonts w:hint="default"/>
        <w:lang w:val="ru-RU" w:eastAsia="ru-RU" w:bidi="ru-RU"/>
      </w:rPr>
    </w:lvl>
    <w:lvl w:ilvl="5" w:tplc="65FAB5A2">
      <w:numFmt w:val="bullet"/>
      <w:lvlText w:val="•"/>
      <w:lvlJc w:val="left"/>
      <w:pPr>
        <w:ind w:left="6396" w:hanging="348"/>
      </w:pPr>
      <w:rPr>
        <w:rFonts w:hint="default"/>
        <w:lang w:val="ru-RU" w:eastAsia="ru-RU" w:bidi="ru-RU"/>
      </w:rPr>
    </w:lvl>
    <w:lvl w:ilvl="6" w:tplc="7B5CD380">
      <w:numFmt w:val="bullet"/>
      <w:lvlText w:val="•"/>
      <w:lvlJc w:val="left"/>
      <w:pPr>
        <w:ind w:left="7390" w:hanging="348"/>
      </w:pPr>
      <w:rPr>
        <w:rFonts w:hint="default"/>
        <w:lang w:val="ru-RU" w:eastAsia="ru-RU" w:bidi="ru-RU"/>
      </w:rPr>
    </w:lvl>
    <w:lvl w:ilvl="7" w:tplc="5EAA3E12">
      <w:numFmt w:val="bullet"/>
      <w:lvlText w:val="•"/>
      <w:lvlJc w:val="left"/>
      <w:pPr>
        <w:ind w:left="8384" w:hanging="348"/>
      </w:pPr>
      <w:rPr>
        <w:rFonts w:hint="default"/>
        <w:lang w:val="ru-RU" w:eastAsia="ru-RU" w:bidi="ru-RU"/>
      </w:rPr>
    </w:lvl>
    <w:lvl w:ilvl="8" w:tplc="B0B6E50A">
      <w:numFmt w:val="bullet"/>
      <w:lvlText w:val="•"/>
      <w:lvlJc w:val="left"/>
      <w:pPr>
        <w:ind w:left="9378" w:hanging="348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889"/>
    <w:rsid w:val="000A26C8"/>
    <w:rsid w:val="001E0889"/>
    <w:rsid w:val="00230F9F"/>
    <w:rsid w:val="007533D2"/>
    <w:rsid w:val="009A23D6"/>
    <w:rsid w:val="00EE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E0889"/>
    <w:pPr>
      <w:widowControl w:val="0"/>
      <w:autoSpaceDE w:val="0"/>
      <w:autoSpaceDN w:val="0"/>
      <w:spacing w:after="0" w:line="240" w:lineRule="auto"/>
      <w:ind w:left="2422"/>
    </w:pPr>
    <w:rPr>
      <w:rFonts w:ascii="Arial" w:eastAsia="Arial" w:hAnsi="Arial" w:cs="Arial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1E0889"/>
    <w:rPr>
      <w:rFonts w:ascii="Arial" w:eastAsia="Arial" w:hAnsi="Arial" w:cs="Arial"/>
      <w:sz w:val="24"/>
      <w:szCs w:val="24"/>
      <w:lang w:bidi="ru-RU"/>
    </w:rPr>
  </w:style>
  <w:style w:type="paragraph" w:customStyle="1" w:styleId="11">
    <w:name w:val="Заголовок 11"/>
    <w:basedOn w:val="a"/>
    <w:uiPriority w:val="1"/>
    <w:qFormat/>
    <w:rsid w:val="001E0889"/>
    <w:pPr>
      <w:widowControl w:val="0"/>
      <w:autoSpaceDE w:val="0"/>
      <w:autoSpaceDN w:val="0"/>
      <w:spacing w:after="0" w:line="240" w:lineRule="auto"/>
      <w:ind w:left="1906" w:right="518"/>
      <w:outlineLvl w:val="1"/>
    </w:pPr>
    <w:rPr>
      <w:rFonts w:ascii="Arial" w:eastAsia="Arial" w:hAnsi="Arial" w:cs="Arial"/>
      <w:b/>
      <w:bCs/>
      <w:sz w:val="32"/>
      <w:szCs w:val="32"/>
      <w:lang w:bidi="ru-RU"/>
    </w:rPr>
  </w:style>
  <w:style w:type="paragraph" w:styleId="a5">
    <w:name w:val="List Paragraph"/>
    <w:basedOn w:val="a"/>
    <w:uiPriority w:val="1"/>
    <w:qFormat/>
    <w:rsid w:val="001E0889"/>
    <w:pPr>
      <w:widowControl w:val="0"/>
      <w:autoSpaceDE w:val="0"/>
      <w:autoSpaceDN w:val="0"/>
      <w:spacing w:after="0" w:line="240" w:lineRule="auto"/>
      <w:ind w:left="2422" w:hanging="360"/>
    </w:pPr>
    <w:rPr>
      <w:rFonts w:ascii="Arial" w:eastAsia="Arial" w:hAnsi="Arial" w:cs="Arial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E0889"/>
    <w:pPr>
      <w:widowControl w:val="0"/>
      <w:autoSpaceDE w:val="0"/>
      <w:autoSpaceDN w:val="0"/>
      <w:spacing w:after="0" w:line="240" w:lineRule="auto"/>
      <w:ind w:left="2422"/>
    </w:pPr>
    <w:rPr>
      <w:rFonts w:ascii="Arial" w:eastAsia="Arial" w:hAnsi="Arial" w:cs="Arial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1E0889"/>
    <w:rPr>
      <w:rFonts w:ascii="Arial" w:eastAsia="Arial" w:hAnsi="Arial" w:cs="Arial"/>
      <w:sz w:val="24"/>
      <w:szCs w:val="24"/>
      <w:lang w:bidi="ru-RU"/>
    </w:rPr>
  </w:style>
  <w:style w:type="paragraph" w:customStyle="1" w:styleId="11">
    <w:name w:val="Заголовок 11"/>
    <w:basedOn w:val="a"/>
    <w:uiPriority w:val="1"/>
    <w:qFormat/>
    <w:rsid w:val="001E0889"/>
    <w:pPr>
      <w:widowControl w:val="0"/>
      <w:autoSpaceDE w:val="0"/>
      <w:autoSpaceDN w:val="0"/>
      <w:spacing w:after="0" w:line="240" w:lineRule="auto"/>
      <w:ind w:left="1906" w:right="518"/>
      <w:outlineLvl w:val="1"/>
    </w:pPr>
    <w:rPr>
      <w:rFonts w:ascii="Arial" w:eastAsia="Arial" w:hAnsi="Arial" w:cs="Arial"/>
      <w:b/>
      <w:bCs/>
      <w:sz w:val="32"/>
      <w:szCs w:val="32"/>
      <w:lang w:bidi="ru-RU"/>
    </w:rPr>
  </w:style>
  <w:style w:type="paragraph" w:styleId="a5">
    <w:name w:val="List Paragraph"/>
    <w:basedOn w:val="a"/>
    <w:uiPriority w:val="1"/>
    <w:qFormat/>
    <w:rsid w:val="001E0889"/>
    <w:pPr>
      <w:widowControl w:val="0"/>
      <w:autoSpaceDE w:val="0"/>
      <w:autoSpaceDN w:val="0"/>
      <w:spacing w:after="0" w:line="240" w:lineRule="auto"/>
      <w:ind w:left="2422" w:hanging="360"/>
    </w:pPr>
    <w:rPr>
      <w:rFonts w:ascii="Arial" w:eastAsia="Arial" w:hAnsi="Arial" w:cs="Arial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6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0C626-EA22-4697-83FB-54577FD2A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Алина</cp:lastModifiedBy>
  <cp:revision>3</cp:revision>
  <cp:lastPrinted>2018-03-03T05:12:00Z</cp:lastPrinted>
  <dcterms:created xsi:type="dcterms:W3CDTF">2018-09-18T16:34:00Z</dcterms:created>
  <dcterms:modified xsi:type="dcterms:W3CDTF">2018-09-18T16:34:00Z</dcterms:modified>
</cp:coreProperties>
</file>